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E0" w:rsidRPr="006B02C1" w:rsidRDefault="006B02C1" w:rsidP="00893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C1">
        <w:rPr>
          <w:rFonts w:ascii="Times New Roman" w:hAnsi="Times New Roman" w:cs="Times New Roman"/>
          <w:b/>
          <w:sz w:val="28"/>
          <w:szCs w:val="28"/>
        </w:rPr>
        <w:t>Obec Dúbravka</w:t>
      </w:r>
    </w:p>
    <w:p w:rsidR="006B02C1" w:rsidRDefault="006B02C1" w:rsidP="00893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5347" w:rsidRDefault="00F95347" w:rsidP="00893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02C1" w:rsidRPr="006B02C1" w:rsidRDefault="006B02C1" w:rsidP="00893E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02C1">
        <w:rPr>
          <w:rFonts w:ascii="Times New Roman" w:hAnsi="Times New Roman" w:cs="Times New Roman"/>
          <w:b/>
          <w:sz w:val="32"/>
          <w:szCs w:val="32"/>
        </w:rPr>
        <w:t>Oznámenie</w:t>
      </w:r>
    </w:p>
    <w:p w:rsidR="006B02C1" w:rsidRPr="006B02C1" w:rsidRDefault="006B02C1" w:rsidP="00893E9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2C1">
        <w:rPr>
          <w:rFonts w:ascii="Times New Roman" w:hAnsi="Times New Roman" w:cs="Times New Roman"/>
          <w:sz w:val="28"/>
          <w:szCs w:val="28"/>
        </w:rPr>
        <w:t>o určení počtu obyvateľov</w:t>
      </w:r>
    </w:p>
    <w:p w:rsidR="006B02C1" w:rsidRPr="006B02C1" w:rsidRDefault="006B02C1" w:rsidP="00893E9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2C1">
        <w:rPr>
          <w:rFonts w:ascii="Times New Roman" w:hAnsi="Times New Roman" w:cs="Times New Roman"/>
          <w:sz w:val="28"/>
          <w:szCs w:val="28"/>
        </w:rPr>
        <w:t>pre voľby do orgánov samosprávy obcí</w:t>
      </w:r>
    </w:p>
    <w:p w:rsidR="006B02C1" w:rsidRPr="006B02C1" w:rsidRDefault="006B02C1" w:rsidP="00893E9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2C1">
        <w:rPr>
          <w:rFonts w:ascii="Times New Roman" w:hAnsi="Times New Roman" w:cs="Times New Roman"/>
          <w:sz w:val="28"/>
          <w:szCs w:val="28"/>
        </w:rPr>
        <w:t>24. októbra 2026</w:t>
      </w:r>
    </w:p>
    <w:p w:rsidR="006B02C1" w:rsidRDefault="006B02C1">
      <w:pPr>
        <w:rPr>
          <w:rFonts w:ascii="Times New Roman" w:hAnsi="Times New Roman" w:cs="Times New Roman"/>
          <w:sz w:val="24"/>
          <w:szCs w:val="24"/>
        </w:rPr>
      </w:pPr>
    </w:p>
    <w:p w:rsidR="006B02C1" w:rsidRPr="006B02C1" w:rsidRDefault="006B02C1">
      <w:pPr>
        <w:rPr>
          <w:rFonts w:ascii="Times New Roman" w:hAnsi="Times New Roman" w:cs="Times New Roman"/>
          <w:sz w:val="28"/>
          <w:szCs w:val="28"/>
        </w:rPr>
      </w:pPr>
    </w:p>
    <w:p w:rsidR="006B02C1" w:rsidRPr="006B02C1" w:rsidRDefault="006B02C1" w:rsidP="00893E9C">
      <w:pPr>
        <w:jc w:val="both"/>
        <w:rPr>
          <w:rFonts w:ascii="Times New Roman" w:hAnsi="Times New Roman" w:cs="Times New Roman"/>
          <w:sz w:val="28"/>
          <w:szCs w:val="28"/>
        </w:rPr>
      </w:pPr>
      <w:r w:rsidRPr="006B02C1">
        <w:rPr>
          <w:rFonts w:ascii="Times New Roman" w:hAnsi="Times New Roman" w:cs="Times New Roman"/>
          <w:sz w:val="28"/>
          <w:szCs w:val="28"/>
        </w:rPr>
        <w:t>Obec Dúbravka podľa § 171 ods. 9 a § 176 ods. zákona č. 180/2014 Z. z. o podmienkach výkonu volebného práva a o zmene a doplnení niektorých zákonov v znení neskorších predpisov oznamuje, že ku dňu vyhlásenia volieb (20.07.2026) do orgánov samosprávy obce Dúbravka je 661 obyvateľov.</w:t>
      </w:r>
    </w:p>
    <w:p w:rsidR="006B02C1" w:rsidRPr="006B02C1" w:rsidRDefault="006B02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02C1" w:rsidRPr="006B02C1" w:rsidRDefault="006B02C1">
      <w:pPr>
        <w:rPr>
          <w:rFonts w:ascii="Times New Roman" w:hAnsi="Times New Roman" w:cs="Times New Roman"/>
          <w:sz w:val="28"/>
          <w:szCs w:val="28"/>
        </w:rPr>
      </w:pPr>
    </w:p>
    <w:p w:rsidR="006B02C1" w:rsidRPr="006B02C1" w:rsidRDefault="006B02C1">
      <w:pPr>
        <w:rPr>
          <w:rFonts w:ascii="Times New Roman" w:hAnsi="Times New Roman" w:cs="Times New Roman"/>
          <w:sz w:val="28"/>
          <w:szCs w:val="28"/>
        </w:rPr>
      </w:pPr>
    </w:p>
    <w:p w:rsidR="006B02C1" w:rsidRDefault="006B02C1">
      <w:pPr>
        <w:rPr>
          <w:rFonts w:ascii="Times New Roman" w:hAnsi="Times New Roman" w:cs="Times New Roman"/>
          <w:sz w:val="28"/>
          <w:szCs w:val="28"/>
        </w:rPr>
      </w:pPr>
    </w:p>
    <w:p w:rsidR="00F95347" w:rsidRDefault="00F95347">
      <w:pPr>
        <w:rPr>
          <w:rFonts w:ascii="Times New Roman" w:hAnsi="Times New Roman" w:cs="Times New Roman"/>
          <w:sz w:val="28"/>
          <w:szCs w:val="28"/>
        </w:rPr>
      </w:pPr>
    </w:p>
    <w:p w:rsidR="00F95347" w:rsidRPr="006B02C1" w:rsidRDefault="00F95347">
      <w:pPr>
        <w:rPr>
          <w:rFonts w:ascii="Times New Roman" w:hAnsi="Times New Roman" w:cs="Times New Roman"/>
          <w:sz w:val="28"/>
          <w:szCs w:val="28"/>
        </w:rPr>
      </w:pPr>
    </w:p>
    <w:p w:rsidR="006B02C1" w:rsidRPr="006B02C1" w:rsidRDefault="006B02C1">
      <w:pPr>
        <w:rPr>
          <w:rFonts w:ascii="Times New Roman" w:hAnsi="Times New Roman" w:cs="Times New Roman"/>
          <w:sz w:val="28"/>
          <w:szCs w:val="28"/>
        </w:rPr>
      </w:pPr>
      <w:r w:rsidRPr="006B02C1">
        <w:rPr>
          <w:rFonts w:ascii="Times New Roman" w:hAnsi="Times New Roman" w:cs="Times New Roman"/>
          <w:sz w:val="28"/>
          <w:szCs w:val="28"/>
        </w:rPr>
        <w:t>V Dúbravke, 20.07.2026</w:t>
      </w:r>
    </w:p>
    <w:p w:rsidR="006B02C1" w:rsidRPr="006B02C1" w:rsidRDefault="006B02C1">
      <w:pPr>
        <w:rPr>
          <w:rFonts w:ascii="Times New Roman" w:hAnsi="Times New Roman" w:cs="Times New Roman"/>
          <w:sz w:val="28"/>
          <w:szCs w:val="28"/>
        </w:rPr>
      </w:pPr>
    </w:p>
    <w:p w:rsidR="006B02C1" w:rsidRPr="006B02C1" w:rsidRDefault="006B02C1">
      <w:pPr>
        <w:rPr>
          <w:rFonts w:ascii="Times New Roman" w:hAnsi="Times New Roman" w:cs="Times New Roman"/>
          <w:sz w:val="28"/>
          <w:szCs w:val="28"/>
        </w:rPr>
      </w:pPr>
    </w:p>
    <w:p w:rsidR="006B02C1" w:rsidRPr="006B02C1" w:rsidRDefault="006B02C1">
      <w:pPr>
        <w:rPr>
          <w:rFonts w:ascii="Times New Roman" w:hAnsi="Times New Roman" w:cs="Times New Roman"/>
          <w:sz w:val="28"/>
          <w:szCs w:val="28"/>
        </w:rPr>
      </w:pPr>
      <w:r w:rsidRPr="006B02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Ing. Stanislav </w:t>
      </w:r>
      <w:proofErr w:type="spellStart"/>
      <w:r w:rsidRPr="006B02C1">
        <w:rPr>
          <w:rFonts w:ascii="Times New Roman" w:hAnsi="Times New Roman" w:cs="Times New Roman"/>
          <w:sz w:val="28"/>
          <w:szCs w:val="28"/>
        </w:rPr>
        <w:t>Bajužik</w:t>
      </w:r>
      <w:proofErr w:type="spellEnd"/>
    </w:p>
    <w:p w:rsidR="006B02C1" w:rsidRPr="006B02C1" w:rsidRDefault="006B02C1">
      <w:pPr>
        <w:rPr>
          <w:rFonts w:ascii="Times New Roman" w:hAnsi="Times New Roman" w:cs="Times New Roman"/>
          <w:sz w:val="28"/>
          <w:szCs w:val="28"/>
        </w:rPr>
      </w:pPr>
      <w:r w:rsidRPr="006B02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starosta obce</w:t>
      </w:r>
    </w:p>
    <w:sectPr w:rsidR="006B02C1" w:rsidRPr="006B0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51"/>
    <w:rsid w:val="006B02C1"/>
    <w:rsid w:val="00893E9C"/>
    <w:rsid w:val="00B309FD"/>
    <w:rsid w:val="00BC0451"/>
    <w:rsid w:val="00C835F4"/>
    <w:rsid w:val="00EC4CE0"/>
    <w:rsid w:val="00F9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B67DF-B876-4BE5-90F2-F0570917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9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5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VARTAŠOVÁ Ľudmila</dc:creator>
  <cp:keywords/>
  <dc:description/>
  <cp:lastModifiedBy>Polák Michal Ing.</cp:lastModifiedBy>
  <cp:revision>6</cp:revision>
  <cp:lastPrinted>2026-07-20T07:54:00Z</cp:lastPrinted>
  <dcterms:created xsi:type="dcterms:W3CDTF">2026-07-20T07:03:00Z</dcterms:created>
  <dcterms:modified xsi:type="dcterms:W3CDTF">2026-07-20T11:33:00Z</dcterms:modified>
</cp:coreProperties>
</file>